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r-RS"/>
        </w:rPr>
      </w:pPr>
      <w:r>
        <w:rPr>
          <w:b/>
        </w:rPr>
        <w:t>Универзитет у Београду</w:t>
      </w:r>
    </w:p>
    <w:p>
      <w:pPr>
        <w:pStyle w:val="Normal"/>
        <w:rPr>
          <w:b/>
          <w:b/>
          <w:lang w:val="sr-RS"/>
        </w:rPr>
      </w:pPr>
      <w:r>
        <w:rPr>
          <w:b/>
          <w:lang w:val="sr-RS"/>
        </w:rPr>
        <w:t>Факултет безбедности</w:t>
      </w:r>
    </w:p>
    <w:p>
      <w:pPr>
        <w:pStyle w:val="Normal"/>
        <w:rPr>
          <w:lang w:val="sr-RS"/>
        </w:rPr>
      </w:pPr>
      <w:r>
        <w:rPr>
          <w:lang w:val="sr-RS"/>
        </w:rPr>
        <w:t>Господара Вучића 50</w:t>
      </w:r>
    </w:p>
    <w:p>
      <w:pPr>
        <w:pStyle w:val="Normal"/>
        <w:rPr>
          <w:lang w:val="sr-CS"/>
        </w:rPr>
      </w:pPr>
      <w:r>
        <w:rPr>
          <w:lang w:val="sr-CS"/>
        </w:rPr>
        <w:t>11 000 Београд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jc w:val="center"/>
        <w:rPr>
          <w:rStyle w:val="Style31"/>
          <w:b/>
          <w:b/>
          <w:sz w:val="28"/>
          <w:szCs w:val="28"/>
          <w:lang w:val="sr-CS"/>
        </w:rPr>
      </w:pPr>
      <w:r>
        <w:rPr>
          <w:lang w:val="sr-CS"/>
        </w:rPr>
      </w:r>
    </w:p>
    <w:p>
      <w:pPr>
        <w:pStyle w:val="Normal"/>
        <w:jc w:val="center"/>
        <w:rPr/>
      </w:pPr>
      <w:r>
        <w:rPr>
          <w:rStyle w:val="Style31"/>
          <w:b/>
          <w:sz w:val="28"/>
          <w:szCs w:val="28"/>
          <w:lang w:val="sr-CS"/>
        </w:rPr>
        <w:t>ИЗВЕШТАЈ</w:t>
      </w:r>
      <w:r>
        <w:rPr>
          <w:b/>
          <w:sz w:val="28"/>
          <w:szCs w:val="28"/>
          <w:lang w:val="sr-CS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  <w:lang w:val="sr-CS"/>
        </w:rPr>
      </w:pPr>
      <w:r>
        <w:rPr>
          <w:rStyle w:val="Style41"/>
          <w:b/>
          <w:sz w:val="28"/>
          <w:szCs w:val="28"/>
          <w:lang w:val="sr-CS"/>
        </w:rPr>
        <w:t>СА НАУЧНОГ СКУПА/САСТАНКА РАДНОГ ТЕЛА У ИНОСТРАНСТВУ</w:t>
      </w:r>
    </w:p>
    <w:p>
      <w:pPr>
        <w:pStyle w:val="Normal"/>
        <w:rPr>
          <w:b/>
          <w:b/>
          <w:sz w:val="28"/>
          <w:szCs w:val="22"/>
          <w:lang w:val="sr-CS"/>
        </w:rPr>
      </w:pPr>
      <w:r>
        <w:rPr>
          <w:b/>
          <w:sz w:val="28"/>
          <w:szCs w:val="22"/>
          <w:lang w:val="sr-CS"/>
        </w:rPr>
      </w:r>
    </w:p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</w:r>
    </w:p>
    <w:p>
      <w:pPr>
        <w:pStyle w:val="Normal"/>
        <w:rPr/>
      </w:pPr>
      <w:r>
        <w:rPr>
          <w:b/>
          <w:lang w:val="sr-CS"/>
        </w:rPr>
        <w:t>1.</w:t>
      </w:r>
      <w:r>
        <w:rPr>
          <w:lang w:val="sr-CS"/>
        </w:rPr>
        <w:t xml:space="preserve"> Назив скупа</w:t>
      </w:r>
      <w:r>
        <w:rPr/>
        <w:t>/радног тела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/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4278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780"/>
        <w:gridCol w:w="30"/>
      </w:tblGrid>
      <w:tr>
        <w:trPr/>
        <w:tc>
          <w:tcPr>
            <w:tcW w:w="4248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b/>
                <w:szCs w:val="22"/>
              </w:rPr>
              <w:t>2.</w:t>
            </w:r>
            <w:r>
              <w:rPr>
                <w:szCs w:val="22"/>
                <w:lang w:val="sr-CS"/>
              </w:rPr>
              <w:t xml:space="preserve"> Научни скуп – врста /радно тело (заокружити само један од понуђених одговора)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  <w:lang w:val="sr-CS"/>
              </w:rPr>
            </w:pPr>
            <w:r>
              <w:rPr>
                <w:sz w:val="20"/>
                <w:szCs w:val="22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Конференција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  <w:lang w:val="sr-CS"/>
              </w:rPr>
            </w:pPr>
            <w:r>
              <w:rPr>
                <w:sz w:val="20"/>
                <w:szCs w:val="22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Симпозијум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  <w:lang w:val="sr-CS"/>
              </w:rPr>
            </w:pPr>
            <w:r>
              <w:rPr>
                <w:sz w:val="20"/>
                <w:szCs w:val="22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Конгрес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  <w:lang w:val="sr-CS"/>
              </w:rPr>
            </w:pPr>
            <w:r>
              <w:rPr>
                <w:sz w:val="20"/>
                <w:szCs w:val="22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CS"/>
              </w:rPr>
            </w:pPr>
            <w:r>
              <w:rPr/>
              <w:t xml:space="preserve">Радно тело </w:t>
            </w:r>
            <w:r>
              <w:rPr>
                <w:lang w:val="sr-CS"/>
              </w:rPr>
              <w:t xml:space="preserve">научног </w:t>
            </w:r>
            <w:r>
              <w:rPr/>
              <w:t>скупа</w:t>
            </w:r>
          </w:p>
        </w:tc>
      </w:tr>
    </w:tbl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4278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780"/>
        <w:gridCol w:w="30"/>
      </w:tblGrid>
      <w:tr>
        <w:trPr/>
        <w:tc>
          <w:tcPr>
            <w:tcW w:w="4248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lang w:val="sr-CS"/>
              </w:rPr>
            </w:pPr>
            <w:r>
              <w:rPr>
                <w:b/>
                <w:szCs w:val="22"/>
              </w:rPr>
              <w:t>3.</w:t>
            </w:r>
            <w:r>
              <w:rPr>
                <w:szCs w:val="22"/>
                <w:lang w:val="sr-CS"/>
              </w:rPr>
              <w:t xml:space="preserve"> </w:t>
            </w:r>
            <w:r>
              <w:rPr>
                <w:szCs w:val="22"/>
              </w:rPr>
              <w:t xml:space="preserve">Научна област 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  <w:lang w:val="sr-CS"/>
              </w:rPr>
            </w:pPr>
            <w:r>
              <w:rPr>
                <w:sz w:val="20"/>
                <w:szCs w:val="22"/>
                <w:lang w:val="sr-C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Студије безбедности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RS"/>
              </w:rPr>
            </w:pPr>
            <w:r>
              <w:rPr>
                <w:szCs w:val="22"/>
              </w:rPr>
              <w:t xml:space="preserve">Студије </w:t>
            </w:r>
            <w:r>
              <w:rPr>
                <w:szCs w:val="22"/>
                <w:lang w:val="sr-RS"/>
              </w:rPr>
              <w:t xml:space="preserve">цивилне </w:t>
            </w:r>
            <w:r>
              <w:rPr>
                <w:szCs w:val="22"/>
              </w:rPr>
              <w:t>заштите</w:t>
            </w:r>
            <w:r>
              <w:rPr>
                <w:szCs w:val="22"/>
                <w:lang w:val="sr-RS"/>
              </w:rPr>
              <w:t xml:space="preserve"> и заштите животне средине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  <w:lang w:val="sr-RS"/>
              </w:rPr>
            </w:pPr>
            <w:r>
              <w:rPr>
                <w:sz w:val="20"/>
                <w:szCs w:val="22"/>
                <w:lang w:val="sr-RS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Студије одбране</w:t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381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Студије људских и социјалних ресурса</w:t>
            </w:r>
          </w:p>
        </w:tc>
      </w:tr>
    </w:tbl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</w:r>
    </w:p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</w:r>
    </w:p>
    <w:tbl>
      <w:tblPr>
        <w:tblW w:w="8886" w:type="dxa"/>
        <w:jc w:val="left"/>
        <w:tblInd w:w="-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428"/>
        <w:gridCol w:w="30"/>
      </w:tblGrid>
      <w:tr>
        <w:trPr/>
        <w:tc>
          <w:tcPr>
            <w:tcW w:w="8856" w:type="dxa"/>
            <w:gridSpan w:val="2"/>
            <w:tcBorders/>
            <w:shd w:fill="auto" w:val="clear"/>
          </w:tcPr>
          <w:p>
            <w:pPr>
              <w:pStyle w:val="Normal"/>
              <w:tabs>
                <w:tab w:val="left" w:pos="2625" w:leader="none"/>
              </w:tabs>
              <w:rPr>
                <w:szCs w:val="22"/>
              </w:rPr>
            </w:pPr>
            <w:r>
              <w:rPr>
                <w:b/>
                <w:szCs w:val="22"/>
              </w:rPr>
              <w:t>4.</w:t>
            </w:r>
            <w:r>
              <w:rPr>
                <w:szCs w:val="22"/>
              </w:rPr>
              <w:t xml:space="preserve"> Време одржавања скупа</w:t>
            </w:r>
            <w:r>
              <w:rPr>
                <w:szCs w:val="22"/>
                <w:lang w:val="sr-CS"/>
              </w:rPr>
              <w:t>/састанка</w:t>
            </w:r>
          </w:p>
        </w:tc>
      </w:tr>
      <w:tr>
        <w:trPr/>
        <w:tc>
          <w:tcPr>
            <w:tcW w:w="4428" w:type="dxa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lang w:val="sr-CS"/>
              </w:rPr>
            </w:pPr>
            <w:r>
              <w:rPr>
                <w:szCs w:val="22"/>
              </w:rPr>
              <w:t>Почетак</w:t>
            </w:r>
          </w:p>
        </w:tc>
        <w:tc>
          <w:tcPr>
            <w:tcW w:w="4428" w:type="dxa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Завршетак</w:t>
            </w:r>
          </w:p>
        </w:tc>
      </w:tr>
      <w:tr>
        <w:trPr/>
        <w:tc>
          <w:tcPr>
            <w:tcW w:w="44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</w:r>
          </w:p>
        </w:tc>
        <w:tc>
          <w:tcPr>
            <w:tcW w:w="445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tbl>
      <w:tblPr>
        <w:tblW w:w="7338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5400"/>
        <w:gridCol w:w="30"/>
      </w:tblGrid>
      <w:tr>
        <w:trPr/>
        <w:tc>
          <w:tcPr>
            <w:tcW w:w="7308" w:type="dxa"/>
            <w:gridSpan w:val="2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Cs w:val="22"/>
              </w:rPr>
              <w:t>5.</w:t>
            </w:r>
            <w:r>
              <w:rPr>
                <w:szCs w:val="22"/>
                <w:lang w:val="sr-CS"/>
              </w:rPr>
              <w:t xml:space="preserve"> </w:t>
            </w:r>
            <w:r>
              <w:rPr>
                <w:szCs w:val="22"/>
              </w:rPr>
              <w:t>Подаци о организатору скупа</w:t>
            </w:r>
            <w:r>
              <w:rPr>
                <w:szCs w:val="22"/>
                <w:lang w:val="sr-CS"/>
              </w:rPr>
              <w:t>/састанка</w:t>
            </w:r>
          </w:p>
        </w:tc>
      </w:tr>
      <w:tr>
        <w:trPr/>
        <w:tc>
          <w:tcPr>
            <w:tcW w:w="19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Назив</w:t>
            </w:r>
          </w:p>
        </w:tc>
        <w:tc>
          <w:tcPr>
            <w:tcW w:w="5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Адреса</w:t>
            </w:r>
          </w:p>
        </w:tc>
        <w:tc>
          <w:tcPr>
            <w:tcW w:w="5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  <w:lang w:val="sr-Latn-CS"/>
              </w:rPr>
              <w:t>E-mail</w:t>
            </w:r>
          </w:p>
        </w:tc>
        <w:tc>
          <w:tcPr>
            <w:tcW w:w="5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  <w:tr>
        <w:trPr/>
        <w:tc>
          <w:tcPr>
            <w:tcW w:w="190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Лице за контакт</w:t>
            </w:r>
          </w:p>
        </w:tc>
        <w:tc>
          <w:tcPr>
            <w:tcW w:w="54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</w:r>
    </w:p>
    <w:p>
      <w:pPr>
        <w:pStyle w:val="Normal"/>
        <w:rPr/>
      </w:pPr>
      <w:r>
        <w:rPr>
          <w:b/>
          <w:lang w:val="sr-CS"/>
        </w:rPr>
        <w:t>6.</w:t>
      </w:r>
      <w:r>
        <w:rPr>
          <w:lang w:val="sr-CS"/>
        </w:rPr>
        <w:t xml:space="preserve"> Периодичност одржавања скупа</w:t>
      </w:r>
      <w:r>
        <w:rPr/>
        <w:t>/састанка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/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</w:tr>
    </w:tbl>
    <w:p>
      <w:pPr>
        <w:pStyle w:val="Normal"/>
        <w:rPr>
          <w:b/>
          <w:b/>
          <w:szCs w:val="22"/>
        </w:rPr>
      </w:pPr>
      <w:r>
        <w:rPr>
          <w:b/>
          <w:szCs w:val="22"/>
        </w:rPr>
      </w:r>
    </w:p>
    <w:p>
      <w:pPr>
        <w:pStyle w:val="Normal"/>
        <w:rPr>
          <w:szCs w:val="22"/>
        </w:rPr>
      </w:pPr>
      <w:r>
        <w:rPr>
          <w:b/>
          <w:szCs w:val="22"/>
        </w:rPr>
        <w:t>7.</w:t>
      </w:r>
      <w:r>
        <w:rPr>
          <w:szCs w:val="22"/>
        </w:rPr>
        <w:t xml:space="preserve"> Осврт на садржај рада скупа</w:t>
      </w:r>
      <w:r>
        <w:rPr>
          <w:szCs w:val="22"/>
          <w:lang w:val="sr-CS"/>
        </w:rPr>
        <w:t xml:space="preserve">/састанка </w:t>
      </w:r>
    </w:p>
    <w:p>
      <w:pPr>
        <w:pStyle w:val="Normal"/>
        <w:rPr/>
      </w:pPr>
      <w:r>
        <w:rPr>
          <w:rStyle w:val="Style61"/>
          <w:i/>
          <w:szCs w:val="22"/>
        </w:rPr>
        <w:t>(Најзначајнија питања која су разматрана, прилози, дневни ред, програм рада и сл.)</w:t>
      </w:r>
    </w:p>
    <w:tbl>
      <w:tblPr>
        <w:tblW w:w="8886" w:type="dxa"/>
        <w:jc w:val="left"/>
        <w:tblInd w:w="-15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886"/>
      </w:tblGrid>
      <w:tr>
        <w:trPr>
          <w:trHeight w:val="5577" w:hRule="atLeast"/>
        </w:trPr>
        <w:tc>
          <w:tcPr>
            <w:tcW w:w="888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</w:r>
          </w:p>
        </w:tc>
      </w:tr>
    </w:tbl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</w:r>
    </w:p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</w:r>
    </w:p>
    <w:tbl>
      <w:tblPr>
        <w:tblW w:w="7229" w:type="dxa"/>
        <w:jc w:val="left"/>
        <w:tblInd w:w="-15" w:type="dxa"/>
        <w:tblBorders>
          <w:bottom w:val="single" w:sz="12" w:space="0" w:color="808080"/>
          <w:insideH w:val="single" w:sz="1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051"/>
        <w:gridCol w:w="1170"/>
        <w:gridCol w:w="559"/>
        <w:gridCol w:w="30"/>
        <w:gridCol w:w="581"/>
        <w:gridCol w:w="1170"/>
        <w:gridCol w:w="1170"/>
        <w:gridCol w:w="30"/>
      </w:tblGrid>
      <w:tr>
        <w:trPr/>
        <w:tc>
          <w:tcPr>
            <w:tcW w:w="4248" w:type="dxa"/>
            <w:gridSpan w:val="4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lang w:val="sr-CS"/>
              </w:rPr>
            </w:pPr>
            <w:r>
              <w:rPr>
                <w:b/>
                <w:szCs w:val="22"/>
              </w:rPr>
              <w:t>8.</w:t>
            </w:r>
            <w:r>
              <w:rPr>
                <w:szCs w:val="22"/>
                <w:lang w:val="sr-CS"/>
              </w:rPr>
              <w:t xml:space="preserve"> </w:t>
            </w:r>
            <w:r>
              <w:rPr>
                <w:szCs w:val="22"/>
              </w:rPr>
              <w:t xml:space="preserve">Осврт на властито учешће </w:t>
            </w:r>
          </w:p>
        </w:tc>
        <w:tc>
          <w:tcPr>
            <w:tcW w:w="2981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  <w:t>а)</w:t>
            </w:r>
          </w:p>
        </w:tc>
        <w:tc>
          <w:tcPr>
            <w:tcW w:w="38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lang w:val="sr-CS"/>
              </w:rPr>
              <w:t>Ус</w:t>
            </w:r>
            <w:r>
              <w:rPr/>
              <w:t>мен</w:t>
            </w:r>
            <w:r>
              <w:rPr>
                <w:lang w:val="sr-CS"/>
              </w:rPr>
              <w:t>о излагање рада</w:t>
            </w:r>
          </w:p>
        </w:tc>
        <w:tc>
          <w:tcPr>
            <w:tcW w:w="2951" w:type="dxa"/>
            <w:gridSpan w:val="3"/>
            <w:tcBorders>
              <w:left w:val="single" w:sz="12" w:space="0" w:color="808080"/>
            </w:tcBorders>
            <w:shd w:fill="auto" w:val="clear"/>
            <w:tcMar>
              <w:left w:w="-1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  <w:t>б)</w:t>
            </w:r>
          </w:p>
        </w:tc>
        <w:tc>
          <w:tcPr>
            <w:tcW w:w="38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lang w:val="sr-CS"/>
              </w:rPr>
              <w:t>Пос</w:t>
            </w:r>
            <w:r>
              <w:rPr/>
              <w:t>тер</w:t>
            </w:r>
            <w:r>
              <w:rPr>
                <w:lang w:val="sr-CS"/>
              </w:rPr>
              <w:t xml:space="preserve"> </w:t>
            </w:r>
            <w:r>
              <w:rPr/>
              <w:t>презентациј</w:t>
            </w:r>
            <w:r>
              <w:rPr>
                <w:lang w:val="sr-CS"/>
              </w:rPr>
              <w:t>а рада</w:t>
            </w:r>
          </w:p>
        </w:tc>
        <w:tc>
          <w:tcPr>
            <w:tcW w:w="2951" w:type="dxa"/>
            <w:gridSpan w:val="3"/>
            <w:tcBorders>
              <w:left w:val="single" w:sz="12" w:space="0" w:color="808080"/>
            </w:tcBorders>
            <w:shd w:fill="auto" w:val="clear"/>
            <w:tcMar>
              <w:left w:w="-1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6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  <w:lang w:val="sr-CS"/>
              </w:rPr>
            </w:pPr>
            <w:r>
              <w:rPr>
                <w:szCs w:val="22"/>
                <w:lang w:val="sr-CS"/>
              </w:rPr>
              <w:t>в)</w:t>
            </w:r>
          </w:p>
        </w:tc>
        <w:tc>
          <w:tcPr>
            <w:tcW w:w="3810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rStyle w:val="Style51"/>
              </w:rPr>
              <w:t>Учешће у радним телима</w:t>
            </w:r>
          </w:p>
        </w:tc>
        <w:tc>
          <w:tcPr>
            <w:tcW w:w="2951" w:type="dxa"/>
            <w:gridSpan w:val="3"/>
            <w:tcBorders>
              <w:left w:val="single" w:sz="12" w:space="0" w:color="808080"/>
            </w:tcBorders>
            <w:shd w:fill="auto" w:val="clear"/>
            <w:tcMar>
              <w:left w:w="-15" w:type="dxa"/>
              <w:right w:w="0" w:type="dxa"/>
            </w:tcMar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7199" w:type="dxa"/>
            <w:gridSpan w:val="8"/>
            <w:tcBorders>
              <w:bottom w:val="single" w:sz="12" w:space="0" w:color="808080"/>
              <w:insideH w:val="single" w:sz="12" w:space="0" w:color="808080"/>
            </w:tcBorders>
            <w:shd w:fill="auto" w:val="clear"/>
          </w:tcPr>
          <w:p>
            <w:pPr>
              <w:pStyle w:val="Normal"/>
              <w:rPr>
                <w:szCs w:val="22"/>
              </w:rPr>
            </w:pP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9.</w:t>
            </w:r>
            <w:r>
              <w:rPr>
                <w:szCs w:val="22"/>
              </w:rPr>
              <w:t xml:space="preserve"> Подршка Факултета</w:t>
            </w:r>
          </w:p>
        </w:tc>
      </w:tr>
      <w:tr>
        <w:trPr/>
        <w:tc>
          <w:tcPr>
            <w:tcW w:w="25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 xml:space="preserve">Путни трошкови 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7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Не</w:t>
            </w:r>
          </w:p>
        </w:tc>
      </w:tr>
      <w:tr>
        <w:trPr/>
        <w:tc>
          <w:tcPr>
            <w:tcW w:w="25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Котизација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7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Не</w:t>
            </w:r>
          </w:p>
        </w:tc>
      </w:tr>
      <w:tr>
        <w:trPr/>
        <w:tc>
          <w:tcPr>
            <w:tcW w:w="251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Дневнице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17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Да</w:t>
            </w:r>
          </w:p>
        </w:tc>
        <w:tc>
          <w:tcPr>
            <w:tcW w:w="117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insideH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szCs w:val="22"/>
              </w:rPr>
            </w:pPr>
            <w:r>
              <w:rPr>
                <w:szCs w:val="22"/>
              </w:rPr>
            </w:r>
          </w:p>
        </w:tc>
        <w:tc>
          <w:tcPr>
            <w:tcW w:w="120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  <w:insideH w:val="single" w:sz="12" w:space="0" w:color="808080"/>
              <w:insideV w:val="single" w:sz="12" w:space="0" w:color="808080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szCs w:val="22"/>
              </w:rPr>
            </w:pPr>
            <w:r>
              <w:rPr>
                <w:szCs w:val="22"/>
              </w:rPr>
              <w:t>Не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ПОТРЕБНА ДОКУМЕНТАЦИЈА</w:t>
      </w:r>
    </w:p>
    <w:p>
      <w:pPr>
        <w:pStyle w:val="Normal"/>
        <w:rPr>
          <w:rStyle w:val="StrongEmphasis"/>
          <w:szCs w:val="22"/>
          <w:lang w:val="sr-CS"/>
        </w:rPr>
      </w:pPr>
      <w:r>
        <w:rPr>
          <w:b/>
          <w:sz w:val="28"/>
          <w:szCs w:val="28"/>
        </w:rPr>
      </w:r>
    </w:p>
    <w:p>
      <w:pPr>
        <w:pStyle w:val="Normal"/>
        <w:rPr>
          <w:rStyle w:val="Style51"/>
        </w:rPr>
      </w:pPr>
      <w:r>
        <w:rPr>
          <w:rStyle w:val="StrongEmphasis"/>
          <w:szCs w:val="22"/>
        </w:rPr>
        <w:t>1</w:t>
      </w:r>
      <w:r>
        <w:rPr>
          <w:rStyle w:val="StrongEmphasis"/>
          <w:szCs w:val="22"/>
          <w:lang w:val="sr-CS"/>
        </w:rPr>
        <w:t xml:space="preserve">. </w:t>
      </w:r>
      <w:r>
        <w:rPr>
          <w:rStyle w:val="StrongEmphasis"/>
          <w:szCs w:val="22"/>
        </w:rPr>
        <w:t>ИЗВЕШТАЈ,</w:t>
      </w:r>
      <w:r>
        <w:rPr>
          <w:rStyle w:val="Style51"/>
          <w:szCs w:val="22"/>
        </w:rPr>
        <w:t xml:space="preserve"> потписан и оверен</w:t>
      </w:r>
    </w:p>
    <w:p>
      <w:pPr>
        <w:pStyle w:val="Normal"/>
        <w:rPr/>
      </w:pPr>
      <w:r>
        <w:rPr>
          <w:rStyle w:val="Style51"/>
          <w:b/>
          <w:szCs w:val="22"/>
        </w:rPr>
        <w:t>2</w:t>
      </w:r>
      <w:r>
        <w:rPr>
          <w:rStyle w:val="Style51"/>
          <w:b/>
          <w:szCs w:val="22"/>
          <w:lang w:val="sr-CS"/>
        </w:rPr>
        <w:t xml:space="preserve">. </w:t>
      </w:r>
      <w:r>
        <w:rPr>
          <w:rStyle w:val="Style51"/>
          <w:b/>
          <w:szCs w:val="22"/>
          <w:lang w:val="sr-RS"/>
        </w:rPr>
        <w:t xml:space="preserve">Потврда да је рад прихваћен за објављивање у зборнику радова </w:t>
      </w:r>
      <w:r>
        <w:rPr>
          <w:rStyle w:val="Style51"/>
          <w:b/>
          <w:szCs w:val="22"/>
          <w:lang w:val="sr-CS"/>
        </w:rPr>
        <w:t xml:space="preserve">  </w:t>
      </w:r>
    </w:p>
    <w:p>
      <w:pPr>
        <w:pStyle w:val="Normal"/>
        <w:rPr>
          <w:rStyle w:val="StrongEmphasis"/>
          <w:lang w:val="sr-CS"/>
        </w:rPr>
      </w:pPr>
      <w:r>
        <w:rPr>
          <w:rStyle w:val="StrongEmphasis"/>
          <w:szCs w:val="22"/>
          <w:lang w:val="sr-CS"/>
        </w:rPr>
        <w:t>3. Фотокопија  пасоша</w:t>
      </w:r>
      <w:r>
        <w:rPr>
          <w:rStyle w:val="StrongEmphasis"/>
          <w:szCs w:val="22"/>
          <w:lang w:val="sr-RS"/>
        </w:rPr>
        <w:t xml:space="preserve"> (уколико се скуп одржава у иностранству)</w:t>
      </w:r>
      <w:r>
        <w:rPr>
          <w:rStyle w:val="StrongEmphasis"/>
          <w:szCs w:val="22"/>
          <w:lang w:val="sr-CS"/>
        </w:rPr>
        <w:t xml:space="preserve"> </w:t>
      </w:r>
      <w:r>
        <w:rPr>
          <w:bCs/>
          <w:szCs w:val="22"/>
          <w:lang w:val="sr-CS"/>
        </w:rPr>
        <w:br/>
      </w:r>
      <w:r>
        <w:rPr>
          <w:b/>
          <w:bCs/>
          <w:szCs w:val="22"/>
          <w:lang w:val="sr-CS"/>
        </w:rPr>
        <w:t>4</w:t>
      </w:r>
      <w:r>
        <w:rPr>
          <w:rStyle w:val="StrongEmphasis"/>
          <w:b w:val="false"/>
          <w:szCs w:val="22"/>
          <w:lang w:val="sr-CS"/>
        </w:rPr>
        <w:t>.</w:t>
      </w:r>
      <w:r>
        <w:rPr>
          <w:rStyle w:val="StrongEmphasis"/>
          <w:szCs w:val="22"/>
          <w:lang w:val="sr-CS"/>
        </w:rPr>
        <w:t xml:space="preserve"> Фотокопија рачуна путних трошкова и </w:t>
      </w:r>
      <w:r>
        <w:rPr>
          <w:rStyle w:val="StrongEmphasis"/>
          <w:szCs w:val="22"/>
          <w:lang w:val="sr-Latn-CS"/>
        </w:rPr>
        <w:t>путне карте</w:t>
      </w:r>
      <w:r>
        <w:rPr>
          <w:rStyle w:val="StrongEmphasis"/>
          <w:szCs w:val="22"/>
          <w:lang w:val="sr-CS"/>
        </w:rPr>
        <w:t xml:space="preserve"> </w:t>
      </w:r>
      <w:r>
        <w:rPr>
          <w:bCs/>
          <w:szCs w:val="22"/>
          <w:lang w:val="sr-CS"/>
        </w:rPr>
        <w:br/>
      </w:r>
      <w:r>
        <w:rPr>
          <w:rStyle w:val="StrongEmphasis"/>
          <w:szCs w:val="22"/>
          <w:lang w:val="sr-CS"/>
        </w:rPr>
        <w:t>6. Фотокопија потврде о уплати котизације</w:t>
      </w:r>
    </w:p>
    <w:p>
      <w:pPr>
        <w:pStyle w:val="Normal"/>
        <w:rPr/>
      </w:pPr>
      <w:r>
        <w:rPr>
          <w:rStyle w:val="StrongEmphasis"/>
          <w:szCs w:val="22"/>
          <w:lang w:val="sr-CS"/>
        </w:rPr>
        <w:t xml:space="preserve">7. Потврда о повраћају средстава ( </w:t>
      </w:r>
      <w:r>
        <w:rPr>
          <w:rStyle w:val="StrongEmphasis"/>
          <w:b w:val="false"/>
          <w:szCs w:val="22"/>
          <w:lang w:val="sr-CS"/>
        </w:rPr>
        <w:t>уколико средства нису оправдана у целини)</w:t>
      </w:r>
    </w:p>
    <w:p>
      <w:pPr>
        <w:pStyle w:val="HeadCi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HeadCi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Извештај се доставља најкасније </w:t>
      </w:r>
      <w:r>
        <w:rPr>
          <w:rFonts w:cs="Times New Roman" w:ascii="Times New Roman" w:hAnsi="Times New Roman"/>
          <w:sz w:val="24"/>
          <w:szCs w:val="24"/>
          <w:lang w:val="sr-Latn-CS"/>
        </w:rPr>
        <w:t xml:space="preserve">10 </w:t>
      </w:r>
      <w:r>
        <w:rPr>
          <w:rFonts w:cs="Times New Roman" w:ascii="Times New Roman" w:hAnsi="Times New Roman"/>
          <w:sz w:val="24"/>
          <w:szCs w:val="24"/>
          <w:lang w:val="sr-CS"/>
        </w:rPr>
        <w:t>дана од повратка из иностранства са скупа/састанка радног тела.</w:t>
      </w:r>
    </w:p>
    <w:p>
      <w:pPr>
        <w:pStyle w:val="Normal"/>
        <w:rPr>
          <w:szCs w:val="22"/>
          <w:lang w:val="sr-CS"/>
        </w:rPr>
      </w:pPr>
      <w:r>
        <w:rPr>
          <w:szCs w:val="22"/>
          <w:lang w:val="sr-CS"/>
        </w:rPr>
        <w:t xml:space="preserve">                                                                                              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  <w:t xml:space="preserve">                                                            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center" w:pos="4677" w:leader="none"/>
          <w:tab w:val="right" w:pos="9355" w:leader="none"/>
        </w:tabs>
        <w:rPr/>
      </w:pPr>
      <w:r>
        <w:rPr>
          <w:lang w:val="sr-CS"/>
        </w:rPr>
        <w:t xml:space="preserve">                                                                                                    </w:t>
      </w:r>
      <w:r>
        <w:rPr/>
        <w:t>Наставник/сарадник:</w:t>
      </w:r>
    </w:p>
    <w:p>
      <w:pPr>
        <w:pStyle w:val="Normal"/>
        <w:tabs>
          <w:tab w:val="left" w:pos="6390" w:leader="none"/>
        </w:tabs>
        <w:rPr>
          <w:lang w:val="sr-CS"/>
        </w:rPr>
      </w:pPr>
      <w:r>
        <w:rPr>
          <w:lang w:val="sr-CS"/>
        </w:rPr>
      </w:r>
    </w:p>
    <w:p>
      <w:pPr>
        <w:pStyle w:val="Normal"/>
        <w:tabs>
          <w:tab w:val="left" w:pos="5790" w:leader="none"/>
        </w:tabs>
        <w:rPr>
          <w:lang w:val="sr-CS"/>
        </w:rPr>
      </w:pPr>
      <w:r>
        <w:rPr>
          <w:lang w:val="sr-CS"/>
        </w:rPr>
        <w:tab/>
        <w:t>____________________</w:t>
      </w:r>
    </w:p>
    <w:p>
      <w:pPr>
        <w:pStyle w:val="Normal"/>
        <w:tabs>
          <w:tab w:val="center" w:pos="4677" w:leader="none"/>
          <w:tab w:val="right" w:pos="9355" w:leader="none"/>
        </w:tabs>
        <w:rPr/>
      </w:pPr>
      <w:r>
        <w:rPr>
          <w:lang w:val="sr-CS"/>
        </w:rPr>
        <w:t xml:space="preserve">                                                       </w:t>
      </w:r>
      <w:r>
        <w:rPr>
          <w:lang w:val="sr-RS"/>
        </w:rPr>
        <w:tab/>
        <w:t xml:space="preserve">                                                        </w:t>
      </w:r>
      <w:r>
        <w:rPr>
          <w:lang w:val="sr-CS"/>
        </w:rPr>
        <w:t>(потпис)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  <w:t xml:space="preserve">Датум:                                                                                    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  <w:t xml:space="preserve">                                                                                                </w:t>
      </w:r>
      <w:r>
        <w:rPr>
          <w:lang w:val="sr-CS"/>
        </w:rPr>
        <w:t xml:space="preserve">_____________________                                </w:t>
      </w:r>
    </w:p>
    <w:p>
      <w:pPr>
        <w:pStyle w:val="Normal"/>
        <w:tabs>
          <w:tab w:val="center" w:pos="4677" w:leader="none"/>
          <w:tab w:val="right" w:pos="9355" w:leader="none"/>
        </w:tabs>
        <w:rPr>
          <w:lang w:val="sr-CS"/>
        </w:rPr>
      </w:pPr>
      <w:r>
        <w:rPr>
          <w:lang w:val="sr-CS"/>
        </w:rPr>
        <w:t xml:space="preserve">                                                                                                         </w:t>
      </w:r>
      <w:r>
        <w:rPr>
          <w:lang w:val="sr-CS"/>
        </w:rPr>
        <w:t xml:space="preserve">(име и презиме)    </w:t>
        <w:tab/>
        <w:t xml:space="preserve">                                      </w:t>
      </w:r>
    </w:p>
    <w:sectPr>
      <w:footerReference w:type="default" r:id="rId2"/>
      <w:type w:val="nextPage"/>
      <w:pgSz w:w="12240" w:h="15840"/>
      <w:pgMar w:left="1800" w:right="1800" w:header="0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  <w:font w:name="TimesC DzComm">
    <w:altName w:val="Arial Narrow"/>
    <w:charset w:val="00"/>
    <w:family w:val="swiss"/>
    <w:pitch w:val="variable"/>
  </w:font>
  <w:font w:name="Verdana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argin-top:0.05pt;mso-position-vertical-relative:text;margin-left:213pt;mso-position-horizontal:center;mso-position-horizontal-relative:margin">
              <v:fill opacity="0f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31">
    <w:name w:val="style3"/>
    <w:basedOn w:val="DefaultParagraphFont"/>
    <w:qFormat/>
    <w:rPr/>
  </w:style>
  <w:style w:type="character" w:styleId="Style41">
    <w:name w:val="style4"/>
    <w:basedOn w:val="DefaultParagraphFont"/>
    <w:qFormat/>
    <w:rPr/>
  </w:style>
  <w:style w:type="character" w:styleId="Style61">
    <w:name w:val="style6"/>
    <w:basedOn w:val="DefaultParagraphFont"/>
    <w:qFormat/>
    <w:rPr/>
  </w:style>
  <w:style w:type="character" w:styleId="Style51">
    <w:name w:val="style5"/>
    <w:basedOn w:val="DefaultParagraphFont"/>
    <w:qFormat/>
    <w:rPr/>
  </w:style>
  <w:style w:type="character" w:styleId="StrongEmphasis">
    <w:name w:val="Strong Emphasis"/>
    <w:basedOn w:val="DefaultParagraphFont"/>
    <w:qFormat/>
    <w:rPr>
      <w:b/>
      <w:bCs/>
    </w:rPr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HeadCir">
    <w:name w:val="HeadCir"/>
    <w:basedOn w:val="Normal"/>
    <w:qFormat/>
    <w:pPr>
      <w:jc w:val="both"/>
    </w:pPr>
    <w:rPr>
      <w:rFonts w:ascii="TimesC DzComm;Arial Narrow" w:hAnsi="TimesC DzComm;Arial Narrow" w:cs="TimesC DzComm;Arial Narrow"/>
      <w:sz w:val="22"/>
      <w:szCs w:val="20"/>
    </w:rPr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Char">
    <w:name w:val=" Char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2013-02-24T23:04:00Z</dcterms:created>
  <dc:creator>zorica.stanic</dc:creator>
  <dc:description/>
  <dc:language>en-US</dc:language>
  <cp:lastModifiedBy>Aleksandar Paško</cp:lastModifiedBy>
  <cp:lastPrinted>2012-12-31T11:14:00Z</cp:lastPrinted>
  <dcterms:modified xsi:type="dcterms:W3CDTF">2013-12-24T15:36:00Z</dcterms:modified>
  <cp:revision>3</cp:revision>
  <dc:subject/>
  <dc:title>Република Србија</dc:title>
</cp:coreProperties>
</file>